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240F" w14:textId="77777777" w:rsidR="006652A7" w:rsidRDefault="0055610A" w:rsidP="00302704">
      <w:pPr>
        <w:outlineLvl w:val="0"/>
        <w:rPr>
          <w:rFonts w:ascii="Gungsuh" w:eastAsia="Gungsuh" w:hAnsi="Gungsuh"/>
          <w:i/>
          <w:shadow/>
          <w:color w:val="990033"/>
          <w:sz w:val="72"/>
        </w:rPr>
      </w:pPr>
      <w:r>
        <w:rPr>
          <w:noProof/>
        </w:rPr>
        <w:pict w14:anchorId="64066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2.25pt;height:217.5pt;z-index:1;mso-position-horizontal:left">
            <v:imagedata r:id="rId4" o:title="FRANCO TASTE OF WINE PORTRAIT 6 17 007"/>
            <w10:wrap type="square"/>
          </v:shape>
        </w:pict>
      </w:r>
      <w:r w:rsidR="00D5066B">
        <w:rPr>
          <w:rFonts w:ascii="Gungsuh" w:eastAsia="Gungsuh" w:hAnsi="Gungsuh"/>
          <w:i/>
          <w:shadow/>
          <w:color w:val="990033"/>
          <w:sz w:val="72"/>
        </w:rPr>
        <w:t>TASTE OF</w:t>
      </w:r>
    </w:p>
    <w:p w14:paraId="0E170C2C" w14:textId="77777777" w:rsidR="00D5066B" w:rsidRPr="00D5066B" w:rsidRDefault="00D5066B" w:rsidP="00302704">
      <w:pPr>
        <w:outlineLvl w:val="0"/>
        <w:rPr>
          <w:rFonts w:ascii="Gungsuh" w:eastAsia="Gungsuh" w:hAnsi="Gungsuh"/>
          <w:i/>
          <w:shadow/>
          <w:color w:val="990033"/>
          <w:sz w:val="72"/>
        </w:rPr>
      </w:pPr>
      <w:r>
        <w:rPr>
          <w:rFonts w:ascii="Gungsuh" w:eastAsia="Gungsuh" w:hAnsi="Gungsuh"/>
          <w:i/>
          <w:shadow/>
          <w:color w:val="990033"/>
          <w:sz w:val="72"/>
        </w:rPr>
        <w:t>WINE &amp; FOOD</w:t>
      </w:r>
    </w:p>
    <w:p w14:paraId="253ABAB8" w14:textId="4D66F746" w:rsidR="008C7698" w:rsidRDefault="008C7698">
      <w:pPr>
        <w:rPr>
          <w:rFonts w:ascii="Gungsuh" w:eastAsia="Gungsuh" w:hAnsi="Gungsuh"/>
          <w:i/>
          <w:shadow/>
          <w:color w:val="990033"/>
        </w:rPr>
      </w:pPr>
      <w:r>
        <w:rPr>
          <w:rFonts w:ascii="Gungsuh" w:eastAsia="Gungsuh" w:hAnsi="Gungsuh"/>
          <w:i/>
          <w:shadow/>
          <w:color w:val="990033"/>
        </w:rPr>
        <w:t>By Frank Mangio</w:t>
      </w:r>
    </w:p>
    <w:p w14:paraId="5919EA4D" w14:textId="77777777" w:rsidR="008C7698" w:rsidRDefault="003D1B5F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  <w:r>
        <w:rPr>
          <w:rFonts w:ascii="Gungsuh" w:eastAsia="Gungsuh" w:hAnsi="Gungsuh"/>
          <w:i/>
          <w:shadow/>
          <w:color w:val="990033"/>
          <w:sz w:val="24"/>
        </w:rPr>
        <w:t>Week November 11,</w:t>
      </w:r>
      <w:r w:rsidR="006652A7">
        <w:rPr>
          <w:rFonts w:ascii="Gungsuh" w:eastAsia="Gungsuh" w:hAnsi="Gungsuh"/>
          <w:i/>
          <w:shadow/>
          <w:color w:val="990033"/>
          <w:sz w:val="24"/>
        </w:rPr>
        <w:t xml:space="preserve"> </w:t>
      </w:r>
      <w:r w:rsidR="008C7698">
        <w:rPr>
          <w:rFonts w:ascii="Gungsuh" w:eastAsia="Gungsuh" w:hAnsi="Gungsuh"/>
          <w:i/>
          <w:shadow/>
          <w:color w:val="990033"/>
          <w:sz w:val="24"/>
        </w:rPr>
        <w:t>2018</w:t>
      </w:r>
    </w:p>
    <w:p w14:paraId="523E746C" w14:textId="77777777" w:rsidR="00D5066B" w:rsidRDefault="00D5066B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</w:p>
    <w:p w14:paraId="41053504" w14:textId="77777777" w:rsidR="00D5066B" w:rsidRDefault="00D5066B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</w:p>
    <w:p w14:paraId="7FCFB5DD" w14:textId="77777777" w:rsidR="00D5066B" w:rsidRDefault="00D5066B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</w:p>
    <w:p w14:paraId="5E80D033" w14:textId="77777777" w:rsidR="00D5066B" w:rsidRDefault="00D5066B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</w:p>
    <w:p w14:paraId="0EC02A8B" w14:textId="77777777" w:rsidR="003D1B5F" w:rsidRDefault="003D1B5F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</w:p>
    <w:p w14:paraId="7D2CCD31" w14:textId="77777777" w:rsidR="003D1B5F" w:rsidRDefault="003D1B5F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</w:p>
    <w:p w14:paraId="3AC8C192" w14:textId="77777777" w:rsidR="003D1B5F" w:rsidRDefault="003D1B5F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</w:p>
    <w:p w14:paraId="42B6BFC0" w14:textId="77777777" w:rsidR="003D1B5F" w:rsidRDefault="003D1B5F" w:rsidP="00302704">
      <w:pPr>
        <w:outlineLvl w:val="0"/>
        <w:rPr>
          <w:rFonts w:ascii="Book Antiqua" w:eastAsia="Gungsuh" w:hAnsi="Book Antiqua"/>
          <w:shadow/>
          <w:sz w:val="36"/>
        </w:rPr>
      </w:pPr>
      <w:r>
        <w:rPr>
          <w:rFonts w:ascii="Book Antiqua" w:eastAsia="Gungsuh" w:hAnsi="Book Antiqua"/>
          <w:shadow/>
          <w:sz w:val="36"/>
        </w:rPr>
        <w:t>A Thanksgiving Feast in the Kitchen</w:t>
      </w:r>
    </w:p>
    <w:p w14:paraId="77E70E0D" w14:textId="77777777" w:rsidR="002E24CC" w:rsidRDefault="002E24CC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 xml:space="preserve">With Thanksgiving in the air, my e mail in-box loads up with Thanksgiving </w:t>
      </w:r>
    </w:p>
    <w:p w14:paraId="7612F8BD" w14:textId="1D8D414B" w:rsidR="002E24CC" w:rsidRDefault="002E24CC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>wine and food options to capture the flavor of this feel</w:t>
      </w:r>
      <w:r w:rsidR="00276128">
        <w:rPr>
          <w:rFonts w:ascii="Book Antiqua" w:eastAsia="Gungsuh" w:hAnsi="Book Antiqua"/>
          <w:b w:val="0"/>
          <w:shadow/>
          <w:sz w:val="24"/>
        </w:rPr>
        <w:t xml:space="preserve"> </w:t>
      </w:r>
      <w:r>
        <w:rPr>
          <w:rFonts w:ascii="Book Antiqua" w:eastAsia="Gungsuh" w:hAnsi="Book Antiqua"/>
          <w:b w:val="0"/>
          <w:shadow/>
          <w:sz w:val="24"/>
        </w:rPr>
        <w:t>good holiday.</w:t>
      </w:r>
    </w:p>
    <w:p w14:paraId="50DD59C7" w14:textId="77777777" w:rsidR="002E24CC" w:rsidRDefault="002E24CC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</w:p>
    <w:p w14:paraId="56CA0F84" w14:textId="77777777" w:rsidR="00357DCE" w:rsidRDefault="002E24CC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noProof/>
        </w:rPr>
        <w:pict w14:anchorId="64C41B82">
          <v:shape id="_x0000_s1028" type="#_x0000_t75" style="position:absolute;margin-left:0;margin-top:0;width:279pt;height:182.25pt;z-index:2;mso-position-horizontal:left">
            <v:imagedata r:id="rId5" o:title="KITCHEN 1540  11 18"/>
            <w10:wrap type="square"/>
          </v:shape>
        </w:pict>
      </w:r>
      <w:r>
        <w:rPr>
          <w:rFonts w:ascii="Book Antiqua" w:eastAsia="Gungsuh" w:hAnsi="Book Antiqua"/>
          <w:b w:val="0"/>
          <w:shadow/>
          <w:sz w:val="24"/>
        </w:rPr>
        <w:t xml:space="preserve">There is a special excitement in Kitchen 1540, the </w:t>
      </w:r>
      <w:r w:rsidR="005F38B8">
        <w:rPr>
          <w:rFonts w:ascii="Book Antiqua" w:eastAsia="Gungsuh" w:hAnsi="Book Antiqua"/>
          <w:b w:val="0"/>
          <w:shadow/>
          <w:sz w:val="24"/>
        </w:rPr>
        <w:t xml:space="preserve">cozy, award </w:t>
      </w:r>
      <w:bookmarkStart w:id="0" w:name="_GoBack"/>
      <w:bookmarkEnd w:id="0"/>
      <w:r w:rsidR="005F38B8">
        <w:rPr>
          <w:rFonts w:ascii="Book Antiqua" w:eastAsia="Gungsuh" w:hAnsi="Book Antiqua"/>
          <w:b w:val="0"/>
          <w:shadow/>
          <w:sz w:val="24"/>
        </w:rPr>
        <w:t>winning signature</w:t>
      </w:r>
      <w:r w:rsidR="00357DCE">
        <w:rPr>
          <w:rFonts w:ascii="Book Antiqua" w:eastAsia="Gungsuh" w:hAnsi="Book Antiqua"/>
          <w:b w:val="0"/>
          <w:shadow/>
          <w:sz w:val="24"/>
        </w:rPr>
        <w:t xml:space="preserve"> restaurant at </w:t>
      </w:r>
      <w:proofErr w:type="spellStart"/>
      <w:r w:rsidR="00357DCE">
        <w:rPr>
          <w:rFonts w:ascii="Book Antiqua" w:eastAsia="Gungsuh" w:hAnsi="Book Antiqua"/>
          <w:b w:val="0"/>
          <w:shadow/>
          <w:sz w:val="24"/>
        </w:rPr>
        <w:t>L’A</w:t>
      </w:r>
      <w:r w:rsidR="005F38B8">
        <w:rPr>
          <w:rFonts w:ascii="Book Antiqua" w:eastAsia="Gungsuh" w:hAnsi="Book Antiqua"/>
          <w:b w:val="0"/>
          <w:shadow/>
          <w:sz w:val="24"/>
        </w:rPr>
        <w:t>uberge</w:t>
      </w:r>
      <w:proofErr w:type="spellEnd"/>
      <w:r w:rsidR="005F38B8">
        <w:rPr>
          <w:rFonts w:ascii="Book Antiqua" w:eastAsia="Gungsuh" w:hAnsi="Book Antiqua"/>
          <w:b w:val="0"/>
          <w:shadow/>
          <w:sz w:val="24"/>
        </w:rPr>
        <w:t xml:space="preserve"> Del Mar.  Besides the pa</w:t>
      </w:r>
      <w:r w:rsidR="00357DCE">
        <w:rPr>
          <w:rFonts w:ascii="Book Antiqua" w:eastAsia="Gungsuh" w:hAnsi="Book Antiqua"/>
          <w:b w:val="0"/>
          <w:shadow/>
          <w:sz w:val="24"/>
        </w:rPr>
        <w:t>noramic ocean views, garden terr</w:t>
      </w:r>
      <w:r w:rsidR="00D62963">
        <w:rPr>
          <w:rFonts w:ascii="Book Antiqua" w:eastAsia="Gungsuh" w:hAnsi="Book Antiqua"/>
          <w:b w:val="0"/>
          <w:shadow/>
          <w:sz w:val="24"/>
        </w:rPr>
        <w:t>ace walks and lively bar, their</w:t>
      </w:r>
      <w:r w:rsidR="00A10348">
        <w:rPr>
          <w:rFonts w:ascii="Book Antiqua" w:eastAsia="Gungsuh" w:hAnsi="Book Antiqua"/>
          <w:b w:val="0"/>
          <w:shadow/>
          <w:sz w:val="24"/>
        </w:rPr>
        <w:t xml:space="preserve"> Thanksgiving dinner will be orchestrated and collaborated </w:t>
      </w:r>
      <w:r w:rsidR="00D62963">
        <w:rPr>
          <w:rFonts w:ascii="Book Antiqua" w:eastAsia="Gungsuh" w:hAnsi="Book Antiqua"/>
          <w:b w:val="0"/>
          <w:shadow/>
          <w:sz w:val="24"/>
        </w:rPr>
        <w:t xml:space="preserve">by </w:t>
      </w:r>
      <w:r w:rsidR="00A10348">
        <w:rPr>
          <w:rFonts w:ascii="Book Antiqua" w:eastAsia="Gungsuh" w:hAnsi="Book Antiqua"/>
          <w:b w:val="0"/>
          <w:shadow/>
          <w:sz w:val="24"/>
        </w:rPr>
        <w:t xml:space="preserve">Executive </w:t>
      </w:r>
    </w:p>
    <w:p w14:paraId="20C22E32" w14:textId="77777777" w:rsidR="00357DCE" w:rsidRDefault="00357DCE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</w:p>
    <w:p w14:paraId="5472F593" w14:textId="77777777" w:rsidR="00357DCE" w:rsidRDefault="00357DCE" w:rsidP="00302704">
      <w:pPr>
        <w:outlineLvl w:val="0"/>
        <w:rPr>
          <w:rFonts w:ascii="Book Antiqua" w:eastAsia="Gungsuh" w:hAnsi="Book Antiqua"/>
          <w:shadow/>
          <w:sz w:val="20"/>
        </w:rPr>
      </w:pPr>
      <w:r>
        <w:rPr>
          <w:rFonts w:ascii="Book Antiqua" w:eastAsia="Gungsuh" w:hAnsi="Book Antiqua"/>
          <w:shadow/>
          <w:sz w:val="20"/>
        </w:rPr>
        <w:t xml:space="preserve">Kitchen 1540 at </w:t>
      </w:r>
      <w:proofErr w:type="spellStart"/>
      <w:r>
        <w:rPr>
          <w:rFonts w:ascii="Book Antiqua" w:eastAsia="Gungsuh" w:hAnsi="Book Antiqua"/>
          <w:shadow/>
          <w:sz w:val="20"/>
        </w:rPr>
        <w:t>L’Auberge</w:t>
      </w:r>
      <w:proofErr w:type="spellEnd"/>
      <w:r>
        <w:rPr>
          <w:rFonts w:ascii="Book Antiqua" w:eastAsia="Gungsuh" w:hAnsi="Book Antiqua"/>
          <w:shadow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Book Antiqua" w:eastAsia="Gungsuh" w:hAnsi="Book Antiqua"/>
              <w:shadow/>
              <w:sz w:val="20"/>
            </w:rPr>
            <w:t>Del</w:t>
          </w:r>
        </w:smartTag>
      </w:smartTag>
      <w:r>
        <w:rPr>
          <w:rFonts w:ascii="Book Antiqua" w:eastAsia="Gungsuh" w:hAnsi="Book Antiqua"/>
          <w:shadow/>
          <w:sz w:val="20"/>
        </w:rPr>
        <w:t xml:space="preserve"> Mar is planning a stunningly </w:t>
      </w:r>
    </w:p>
    <w:p w14:paraId="5943F832" w14:textId="77777777" w:rsidR="00357DCE" w:rsidRDefault="00357DCE" w:rsidP="00302704">
      <w:pPr>
        <w:outlineLvl w:val="0"/>
        <w:rPr>
          <w:rFonts w:ascii="Book Antiqua" w:eastAsia="Gungsuh" w:hAnsi="Book Antiqua"/>
          <w:shadow/>
          <w:sz w:val="20"/>
        </w:rPr>
      </w:pPr>
      <w:r>
        <w:rPr>
          <w:rFonts w:ascii="Book Antiqua" w:eastAsia="Gungsuh" w:hAnsi="Book Antiqua"/>
          <w:shadow/>
          <w:sz w:val="20"/>
        </w:rPr>
        <w:t>diverse and delicious Thanksgiving Day experience, November</w:t>
      </w:r>
    </w:p>
    <w:p w14:paraId="1F95704E" w14:textId="77777777" w:rsidR="00357DCE" w:rsidRDefault="00357DCE" w:rsidP="00302704">
      <w:pPr>
        <w:outlineLvl w:val="0"/>
        <w:rPr>
          <w:rFonts w:ascii="Book Antiqua" w:eastAsia="Gungsuh" w:hAnsi="Book Antiqua"/>
          <w:shadow/>
          <w:sz w:val="20"/>
        </w:rPr>
      </w:pPr>
      <w:r>
        <w:rPr>
          <w:rFonts w:ascii="Book Antiqua" w:eastAsia="Gungsuh" w:hAnsi="Book Antiqua"/>
          <w:shadow/>
          <w:sz w:val="20"/>
        </w:rPr>
        <w:t>22</w:t>
      </w:r>
      <w:r w:rsidRPr="00357DCE">
        <w:rPr>
          <w:rFonts w:ascii="Book Antiqua" w:eastAsia="Gungsuh" w:hAnsi="Book Antiqua"/>
          <w:shadow/>
          <w:sz w:val="20"/>
          <w:vertAlign w:val="superscript"/>
        </w:rPr>
        <w:t>nd</w:t>
      </w:r>
      <w:r>
        <w:rPr>
          <w:rFonts w:ascii="Book Antiqua" w:eastAsia="Gungsuh" w:hAnsi="Book Antiqua"/>
          <w:shadow/>
          <w:sz w:val="20"/>
        </w:rPr>
        <w:t xml:space="preserve"> from 2 to 8pm.</w:t>
      </w:r>
    </w:p>
    <w:p w14:paraId="43022785" w14:textId="77777777" w:rsidR="00357DCE" w:rsidRDefault="00357DCE" w:rsidP="00302704">
      <w:pPr>
        <w:outlineLvl w:val="0"/>
        <w:rPr>
          <w:rFonts w:ascii="Book Antiqua" w:eastAsia="Gungsuh" w:hAnsi="Book Antiqua"/>
          <w:shadow/>
          <w:sz w:val="20"/>
        </w:rPr>
      </w:pPr>
    </w:p>
    <w:p w14:paraId="44B2E239" w14:textId="77777777" w:rsidR="00A10348" w:rsidRDefault="00D5066B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 xml:space="preserve">Chef Nathan </w:t>
      </w:r>
      <w:proofErr w:type="spellStart"/>
      <w:r w:rsidR="00D62963">
        <w:rPr>
          <w:rFonts w:ascii="Book Antiqua" w:eastAsia="Gungsuh" w:hAnsi="Book Antiqua"/>
          <w:b w:val="0"/>
          <w:shadow/>
          <w:sz w:val="24"/>
        </w:rPr>
        <w:t>Lingle</w:t>
      </w:r>
      <w:proofErr w:type="spellEnd"/>
      <w:r w:rsidR="00D62963">
        <w:rPr>
          <w:rFonts w:ascii="Book Antiqua" w:eastAsia="Gungsuh" w:hAnsi="Book Antiqua"/>
          <w:b w:val="0"/>
          <w:shadow/>
          <w:sz w:val="24"/>
        </w:rPr>
        <w:t xml:space="preserve"> </w:t>
      </w:r>
      <w:r w:rsidR="00452D36">
        <w:rPr>
          <w:rFonts w:ascii="Book Antiqua" w:eastAsia="Gungsuh" w:hAnsi="Book Antiqua"/>
          <w:b w:val="0"/>
          <w:shadow/>
          <w:sz w:val="24"/>
        </w:rPr>
        <w:t>and Chef de C</w:t>
      </w:r>
      <w:r w:rsidR="00A10348">
        <w:rPr>
          <w:rFonts w:ascii="Book Antiqua" w:eastAsia="Gungsuh" w:hAnsi="Book Antiqua"/>
          <w:b w:val="0"/>
          <w:shadow/>
          <w:sz w:val="24"/>
        </w:rPr>
        <w:t xml:space="preserve">uisine Collin Leaver.  Kitchen 1540 speaks volumes of the </w:t>
      </w:r>
      <w:smartTag w:uri="urn:schemas-microsoft-com:office:smarttags" w:element="place">
        <w:r w:rsidR="00A10348">
          <w:rPr>
            <w:rFonts w:ascii="Book Antiqua" w:eastAsia="Gungsuh" w:hAnsi="Book Antiqua"/>
            <w:b w:val="0"/>
            <w:shadow/>
            <w:sz w:val="24"/>
          </w:rPr>
          <w:t>Southern California</w:t>
        </w:r>
      </w:smartTag>
      <w:r w:rsidR="00A10348">
        <w:rPr>
          <w:rFonts w:ascii="Book Antiqua" w:eastAsia="Gungsuh" w:hAnsi="Book Antiqua"/>
          <w:b w:val="0"/>
          <w:shadow/>
          <w:sz w:val="24"/>
        </w:rPr>
        <w:t xml:space="preserve"> dining atmosphere. There is a seamless flow from the bar to the dining room and outdoor patio spaces, a</w:t>
      </w:r>
      <w:r w:rsidR="003B1639">
        <w:rPr>
          <w:rFonts w:ascii="Book Antiqua" w:eastAsia="Gungsuh" w:hAnsi="Book Antiqua"/>
          <w:b w:val="0"/>
          <w:shadow/>
          <w:sz w:val="24"/>
        </w:rPr>
        <w:t xml:space="preserve"> perfect mix of experiences. Man</w:t>
      </w:r>
      <w:r w:rsidR="00A10348">
        <w:rPr>
          <w:rFonts w:ascii="Book Antiqua" w:eastAsia="Gungsuh" w:hAnsi="Book Antiqua"/>
          <w:b w:val="0"/>
          <w:shadow/>
          <w:sz w:val="24"/>
        </w:rPr>
        <w:t>y of the food products are sustainable, and eco-friendly</w:t>
      </w:r>
      <w:r w:rsidR="00F20B66">
        <w:rPr>
          <w:rFonts w:ascii="Book Antiqua" w:eastAsia="Gungsuh" w:hAnsi="Book Antiqua"/>
          <w:b w:val="0"/>
          <w:shadow/>
          <w:sz w:val="24"/>
        </w:rPr>
        <w:t xml:space="preserve">.  A glance at the Thanksgiving menu tells all.  It’s a three-course Prix Fixe dinner with a delightful mix of traditional and unique flavors.  The delicious entrees </w:t>
      </w:r>
      <w:r w:rsidR="00F20B66">
        <w:rPr>
          <w:rFonts w:ascii="Book Antiqua" w:eastAsia="Gungsuh" w:hAnsi="Book Antiqua"/>
          <w:b w:val="0"/>
          <w:shadow/>
          <w:sz w:val="24"/>
        </w:rPr>
        <w:lastRenderedPageBreak/>
        <w:t xml:space="preserve">include Heritage </w:t>
      </w:r>
      <w:smartTag w:uri="urn:schemas-microsoft-com:office:smarttags" w:element="country-region">
        <w:smartTag w:uri="urn:schemas-microsoft-com:office:smarttags" w:element="place">
          <w:r w:rsidR="00F20B66">
            <w:rPr>
              <w:rFonts w:ascii="Book Antiqua" w:eastAsia="Gungsuh" w:hAnsi="Book Antiqua"/>
              <w:b w:val="0"/>
              <w:shadow/>
              <w:sz w:val="24"/>
            </w:rPr>
            <w:t>Turkey</w:t>
          </w:r>
        </w:smartTag>
      </w:smartTag>
      <w:r w:rsidR="00F20B66">
        <w:rPr>
          <w:rFonts w:ascii="Book Antiqua" w:eastAsia="Gungsuh" w:hAnsi="Book Antiqua"/>
          <w:b w:val="0"/>
          <w:shadow/>
          <w:sz w:val="24"/>
        </w:rPr>
        <w:t xml:space="preserve"> with accompaniments, Beef Tenderloin w</w:t>
      </w:r>
      <w:r w:rsidR="00D62963">
        <w:rPr>
          <w:rFonts w:ascii="Book Antiqua" w:eastAsia="Gungsuh" w:hAnsi="Book Antiqua"/>
          <w:b w:val="0"/>
          <w:shadow/>
          <w:sz w:val="24"/>
        </w:rPr>
        <w:t xml:space="preserve">ith roasted root vegetables, </w:t>
      </w:r>
      <w:r w:rsidR="00F20B66">
        <w:rPr>
          <w:rFonts w:ascii="Book Antiqua" w:eastAsia="Gungsuh" w:hAnsi="Book Antiqua"/>
          <w:b w:val="0"/>
          <w:shadow/>
          <w:sz w:val="24"/>
        </w:rPr>
        <w:t>whipped p</w:t>
      </w:r>
      <w:r w:rsidR="005F38B8">
        <w:rPr>
          <w:rFonts w:ascii="Book Antiqua" w:eastAsia="Gungsuh" w:hAnsi="Book Antiqua"/>
          <w:b w:val="0"/>
          <w:shadow/>
          <w:sz w:val="24"/>
        </w:rPr>
        <w:t>otatoes, Arctic Char with parsle</w:t>
      </w:r>
      <w:r w:rsidR="00F20B66">
        <w:rPr>
          <w:rFonts w:ascii="Book Antiqua" w:eastAsia="Gungsuh" w:hAnsi="Book Antiqua"/>
          <w:b w:val="0"/>
          <w:shadow/>
          <w:sz w:val="24"/>
        </w:rPr>
        <w:t>y root puree and kabocha or R</w:t>
      </w:r>
      <w:r w:rsidR="005F38B8">
        <w:rPr>
          <w:rFonts w:ascii="Book Antiqua" w:eastAsia="Gungsuh" w:hAnsi="Book Antiqua"/>
          <w:b w:val="0"/>
          <w:shadow/>
          <w:sz w:val="24"/>
        </w:rPr>
        <w:t>a</w:t>
      </w:r>
      <w:r w:rsidR="00F20B66">
        <w:rPr>
          <w:rFonts w:ascii="Book Antiqua" w:eastAsia="Gungsuh" w:hAnsi="Book Antiqua"/>
          <w:b w:val="0"/>
          <w:shadow/>
          <w:sz w:val="24"/>
        </w:rPr>
        <w:t>violi and heirloom vegetables.  Equal amounts of starters and dessert delights await.</w:t>
      </w:r>
    </w:p>
    <w:p w14:paraId="1D9D746F" w14:textId="77777777" w:rsidR="00F20B66" w:rsidRDefault="00F20B66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</w:p>
    <w:p w14:paraId="3C8883FE" w14:textId="47F0D107" w:rsidR="00F20B66" w:rsidRDefault="003B1639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noProof/>
        </w:rPr>
        <w:pict w14:anchorId="526024E4">
          <v:shape id="_x0000_s1029" type="#_x0000_t75" style="position:absolute;margin-left:0;margin-top:0;width:175.5pt;height:234pt;z-index:3;mso-position-horizontal:left">
            <v:imagedata r:id="rId6" o:title="KITCHEN 1540  chef Collin  1 18"/>
            <w10:wrap type="square"/>
          </v:shape>
        </w:pict>
      </w:r>
      <w:r w:rsidR="00452D36">
        <w:rPr>
          <w:rFonts w:ascii="Book Antiqua" w:eastAsia="Gungsuh" w:hAnsi="Book Antiqua"/>
          <w:b w:val="0"/>
          <w:shadow/>
          <w:sz w:val="24"/>
        </w:rPr>
        <w:t>Chef de C</w:t>
      </w:r>
      <w:r>
        <w:rPr>
          <w:rFonts w:ascii="Book Antiqua" w:eastAsia="Gungsuh" w:hAnsi="Book Antiqua"/>
          <w:b w:val="0"/>
          <w:shadow/>
          <w:sz w:val="24"/>
        </w:rPr>
        <w:t>uisine Collin Leaver has brou</w:t>
      </w:r>
      <w:r w:rsidR="00452D36">
        <w:rPr>
          <w:rFonts w:ascii="Book Antiqua" w:eastAsia="Gungsuh" w:hAnsi="Book Antiqua"/>
          <w:b w:val="0"/>
          <w:shadow/>
          <w:sz w:val="24"/>
        </w:rPr>
        <w:t xml:space="preserve">ght a wealth of </w:t>
      </w:r>
      <w:r w:rsidR="00483450">
        <w:rPr>
          <w:rFonts w:ascii="Book Antiqua" w:eastAsia="Gungsuh" w:hAnsi="Book Antiqua"/>
          <w:b w:val="0"/>
          <w:shadow/>
          <w:sz w:val="24"/>
        </w:rPr>
        <w:t>top-drawer</w:t>
      </w:r>
      <w:r w:rsidR="00452D36">
        <w:rPr>
          <w:rFonts w:ascii="Book Antiqua" w:eastAsia="Gungsuh" w:hAnsi="Book Antiqua"/>
          <w:b w:val="0"/>
          <w:shadow/>
          <w:sz w:val="24"/>
        </w:rPr>
        <w:t xml:space="preserve"> culi</w:t>
      </w:r>
      <w:r>
        <w:rPr>
          <w:rFonts w:ascii="Book Antiqua" w:eastAsia="Gungsuh" w:hAnsi="Book Antiqua"/>
          <w:b w:val="0"/>
          <w:shadow/>
          <w:sz w:val="24"/>
        </w:rPr>
        <w:t xml:space="preserve">nary experiences with him from San Francisco, New York and Naples Italy.  His pasta ensemble dishes </w:t>
      </w:r>
      <w:proofErr w:type="gramStart"/>
      <w:r w:rsidR="00452D36">
        <w:rPr>
          <w:rFonts w:ascii="Book Antiqua" w:eastAsia="Gungsuh" w:hAnsi="Book Antiqua"/>
          <w:b w:val="0"/>
          <w:shadow/>
          <w:sz w:val="24"/>
        </w:rPr>
        <w:t>are</w:t>
      </w:r>
      <w:proofErr w:type="gramEnd"/>
      <w:r w:rsidR="00452D36">
        <w:rPr>
          <w:rFonts w:ascii="Book Antiqua" w:eastAsia="Gungsuh" w:hAnsi="Book Antiqua"/>
          <w:b w:val="0"/>
          <w:shadow/>
          <w:sz w:val="24"/>
        </w:rPr>
        <w:t xml:space="preserve"> </w:t>
      </w:r>
      <w:r>
        <w:rPr>
          <w:rFonts w:ascii="Book Antiqua" w:eastAsia="Gungsuh" w:hAnsi="Book Antiqua"/>
          <w:b w:val="0"/>
          <w:shadow/>
          <w:sz w:val="24"/>
        </w:rPr>
        <w:t>artist</w:t>
      </w:r>
      <w:r w:rsidR="00452D36">
        <w:rPr>
          <w:rFonts w:ascii="Book Antiqua" w:eastAsia="Gungsuh" w:hAnsi="Book Antiqua"/>
          <w:b w:val="0"/>
          <w:shadow/>
          <w:sz w:val="24"/>
        </w:rPr>
        <w:t>ic triumphs.  He served as Executive Sous C</w:t>
      </w:r>
      <w:r w:rsidR="0033213F">
        <w:rPr>
          <w:rFonts w:ascii="Book Antiqua" w:eastAsia="Gungsuh" w:hAnsi="Book Antiqua"/>
          <w:b w:val="0"/>
          <w:shadow/>
          <w:sz w:val="24"/>
        </w:rPr>
        <w:t>hef at Quattro Four Seasons</w:t>
      </w:r>
      <w:r>
        <w:rPr>
          <w:rFonts w:ascii="Book Antiqua" w:eastAsia="Gungsuh" w:hAnsi="Book Antiqua"/>
          <w:b w:val="0"/>
          <w:shadow/>
          <w:sz w:val="24"/>
        </w:rPr>
        <w:t xml:space="preserve"> in </w:t>
      </w:r>
      <w:smartTag w:uri="urn:schemas-microsoft-com:office:smarttags" w:element="City">
        <w:r>
          <w:rPr>
            <w:rFonts w:ascii="Book Antiqua" w:eastAsia="Gungsuh" w:hAnsi="Book Antiqua"/>
            <w:b w:val="0"/>
            <w:shadow/>
            <w:sz w:val="24"/>
          </w:rPr>
          <w:t>Palo Alto</w:t>
        </w:r>
      </w:smartTag>
      <w:r w:rsidR="00452D36">
        <w:rPr>
          <w:rFonts w:ascii="Book Antiqua" w:eastAsia="Gungsuh" w:hAnsi="Book Antiqua"/>
          <w:b w:val="0"/>
          <w:shadow/>
          <w:sz w:val="24"/>
        </w:rPr>
        <w:t>, Chef de C</w:t>
      </w:r>
      <w:r>
        <w:rPr>
          <w:rFonts w:ascii="Book Antiqua" w:eastAsia="Gungsuh" w:hAnsi="Book Antiqua"/>
          <w:b w:val="0"/>
          <w:shadow/>
          <w:sz w:val="24"/>
        </w:rPr>
        <w:t xml:space="preserve">uisine at A16 in </w:t>
      </w:r>
      <w:smartTag w:uri="urn:schemas-microsoft-com:office:smarttags" w:element="City">
        <w:r>
          <w:rPr>
            <w:rFonts w:ascii="Book Antiqua" w:eastAsia="Gungsuh" w:hAnsi="Book Antiqua"/>
            <w:b w:val="0"/>
            <w:shadow/>
            <w:sz w:val="24"/>
          </w:rPr>
          <w:t>San Francisco</w:t>
        </w:r>
      </w:smartTag>
      <w:r w:rsidR="00452D36">
        <w:rPr>
          <w:rFonts w:ascii="Book Antiqua" w:eastAsia="Gungsuh" w:hAnsi="Book Antiqua"/>
          <w:b w:val="0"/>
          <w:shadow/>
          <w:sz w:val="24"/>
        </w:rPr>
        <w:t xml:space="preserve"> and is a C</w:t>
      </w:r>
      <w:r>
        <w:rPr>
          <w:rFonts w:ascii="Book Antiqua" w:eastAsia="Gungsuh" w:hAnsi="Book Antiqua"/>
          <w:b w:val="0"/>
          <w:shadow/>
          <w:sz w:val="24"/>
        </w:rPr>
        <w:t xml:space="preserve">ertified Pizzaiolo by </w:t>
      </w:r>
      <w:proofErr w:type="spellStart"/>
      <w:r>
        <w:rPr>
          <w:rFonts w:ascii="Book Antiqua" w:eastAsia="Gungsuh" w:hAnsi="Book Antiqua"/>
          <w:b w:val="0"/>
          <w:shadow/>
          <w:sz w:val="24"/>
        </w:rPr>
        <w:t>Associazione</w:t>
      </w:r>
      <w:proofErr w:type="spellEnd"/>
      <w:r>
        <w:rPr>
          <w:rFonts w:ascii="Book Antiqua" w:eastAsia="Gungsuh" w:hAnsi="Book Antiqua"/>
          <w:b w:val="0"/>
          <w:shadow/>
          <w:sz w:val="24"/>
        </w:rPr>
        <w:t xml:space="preserve"> </w:t>
      </w:r>
      <w:proofErr w:type="spellStart"/>
      <w:r>
        <w:rPr>
          <w:rFonts w:ascii="Book Antiqua" w:eastAsia="Gungsuh" w:hAnsi="Book Antiqua"/>
          <w:b w:val="0"/>
          <w:shadow/>
          <w:sz w:val="24"/>
        </w:rPr>
        <w:t>Verace</w:t>
      </w:r>
      <w:proofErr w:type="spellEnd"/>
      <w:r>
        <w:rPr>
          <w:rFonts w:ascii="Book Antiqua" w:eastAsia="Gungsuh" w:hAnsi="Book Antiqua"/>
          <w:b w:val="0"/>
          <w:shadow/>
          <w:sz w:val="24"/>
        </w:rPr>
        <w:t xml:space="preserve"> Pizza </w:t>
      </w:r>
      <w:proofErr w:type="spellStart"/>
      <w:r>
        <w:rPr>
          <w:rFonts w:ascii="Book Antiqua" w:eastAsia="Gungsuh" w:hAnsi="Book Antiqua"/>
          <w:b w:val="0"/>
          <w:shadow/>
          <w:sz w:val="24"/>
        </w:rPr>
        <w:t>Napoletana</w:t>
      </w:r>
      <w:proofErr w:type="spellEnd"/>
      <w:r>
        <w:rPr>
          <w:rFonts w:ascii="Book Antiqua" w:eastAsia="Gungsuh" w:hAnsi="Book Antiqua"/>
          <w:b w:val="0"/>
          <w:shadow/>
          <w:sz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eastAsia="Gungsuh" w:hAnsi="Book Antiqua"/>
              <w:b w:val="0"/>
              <w:shadow/>
              <w:sz w:val="24"/>
            </w:rPr>
            <w:t>Italy</w:t>
          </w:r>
        </w:smartTag>
      </w:smartTag>
      <w:r>
        <w:rPr>
          <w:rFonts w:ascii="Book Antiqua" w:eastAsia="Gungsuh" w:hAnsi="Book Antiqua"/>
          <w:b w:val="0"/>
          <w:shadow/>
          <w:sz w:val="24"/>
        </w:rPr>
        <w:t>.</w:t>
      </w:r>
    </w:p>
    <w:p w14:paraId="5C3C6D8E" w14:textId="77777777" w:rsidR="003079FC" w:rsidRDefault="003079FC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 xml:space="preserve">“I have an extensive background in wood fired ovens and opening these fine dining style operations and we hope to </w:t>
      </w:r>
      <w:r w:rsidR="00452D36">
        <w:rPr>
          <w:rFonts w:ascii="Book Antiqua" w:eastAsia="Gungsuh" w:hAnsi="Book Antiqua"/>
          <w:b w:val="0"/>
          <w:shadow/>
          <w:sz w:val="24"/>
        </w:rPr>
        <w:t xml:space="preserve">put </w:t>
      </w:r>
      <w:r>
        <w:rPr>
          <w:rFonts w:ascii="Book Antiqua" w:eastAsia="Gungsuh" w:hAnsi="Book Antiqua"/>
          <w:b w:val="0"/>
          <w:shadow/>
          <w:sz w:val="24"/>
        </w:rPr>
        <w:t xml:space="preserve">that to good use in strikingly different approaches to Italian style food </w:t>
      </w:r>
      <w:r w:rsidR="00452D36">
        <w:rPr>
          <w:rFonts w:ascii="Book Antiqua" w:eastAsia="Gungsuh" w:hAnsi="Book Antiqua"/>
          <w:b w:val="0"/>
          <w:shadow/>
          <w:sz w:val="24"/>
        </w:rPr>
        <w:t>p</w:t>
      </w:r>
      <w:r>
        <w:rPr>
          <w:rFonts w:ascii="Book Antiqua" w:eastAsia="Gungsuh" w:hAnsi="Book Antiqua"/>
          <w:b w:val="0"/>
          <w:shadow/>
          <w:sz w:val="24"/>
        </w:rPr>
        <w:t>reparation,” he said.</w:t>
      </w:r>
      <w:r w:rsidR="004847FB">
        <w:rPr>
          <w:rFonts w:ascii="Book Antiqua" w:eastAsia="Gungsuh" w:hAnsi="Book Antiqua"/>
          <w:b w:val="0"/>
          <w:shadow/>
          <w:sz w:val="24"/>
        </w:rPr>
        <w:t xml:space="preserve"> Four</w:t>
      </w:r>
    </w:p>
    <w:p w14:paraId="1543C8F7" w14:textId="77777777" w:rsidR="003079FC" w:rsidRDefault="004847FB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>p</w:t>
      </w:r>
      <w:r w:rsidR="003079FC">
        <w:rPr>
          <w:rFonts w:ascii="Book Antiqua" w:eastAsia="Gungsuh" w:hAnsi="Book Antiqua"/>
          <w:b w:val="0"/>
          <w:shadow/>
          <w:sz w:val="24"/>
        </w:rPr>
        <w:t xml:space="preserve">astas with a country style focus are already </w:t>
      </w:r>
    </w:p>
    <w:p w14:paraId="6481602E" w14:textId="77777777" w:rsidR="003079FC" w:rsidRDefault="004847FB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>g</w:t>
      </w:r>
      <w:r w:rsidR="003079FC">
        <w:rPr>
          <w:rFonts w:ascii="Book Antiqua" w:eastAsia="Gungsuh" w:hAnsi="Book Antiqua"/>
          <w:b w:val="0"/>
          <w:shadow/>
          <w:sz w:val="24"/>
        </w:rPr>
        <w:t>racing the menu, led by a beautifully</w:t>
      </w:r>
    </w:p>
    <w:p w14:paraId="5253A43E" w14:textId="77777777" w:rsidR="003079FC" w:rsidRDefault="003079FC" w:rsidP="00302704">
      <w:pPr>
        <w:outlineLvl w:val="0"/>
        <w:rPr>
          <w:rFonts w:ascii="Book Antiqua" w:eastAsia="Gungsuh" w:hAnsi="Book Antiqua"/>
          <w:shadow/>
          <w:sz w:val="20"/>
        </w:rPr>
      </w:pPr>
      <w:r>
        <w:rPr>
          <w:rFonts w:ascii="Book Antiqua" w:eastAsia="Gungsuh" w:hAnsi="Book Antiqua"/>
          <w:shadow/>
          <w:sz w:val="20"/>
        </w:rPr>
        <w:t>Kitchen 1540 Chef de Cuisine Collin</w:t>
      </w:r>
    </w:p>
    <w:p w14:paraId="6DD0CF10" w14:textId="77777777" w:rsidR="003079FC" w:rsidRDefault="003079FC" w:rsidP="00302704">
      <w:pPr>
        <w:outlineLvl w:val="0"/>
        <w:rPr>
          <w:rFonts w:ascii="Book Antiqua" w:eastAsia="Gungsuh" w:hAnsi="Book Antiqua"/>
          <w:shadow/>
          <w:sz w:val="20"/>
        </w:rPr>
      </w:pPr>
      <w:r>
        <w:rPr>
          <w:rFonts w:ascii="Book Antiqua" w:eastAsia="Gungsuh" w:hAnsi="Book Antiqua"/>
          <w:shadow/>
          <w:sz w:val="20"/>
        </w:rPr>
        <w:t>Leaver has brought an exciting new</w:t>
      </w:r>
    </w:p>
    <w:p w14:paraId="7EA49245" w14:textId="77777777" w:rsidR="003079FC" w:rsidRDefault="00452D36" w:rsidP="00302704">
      <w:pPr>
        <w:outlineLvl w:val="0"/>
        <w:rPr>
          <w:rFonts w:ascii="Book Antiqua" w:eastAsia="Gungsuh" w:hAnsi="Book Antiqua"/>
          <w:shadow/>
          <w:sz w:val="20"/>
        </w:rPr>
      </w:pPr>
      <w:r>
        <w:rPr>
          <w:rFonts w:ascii="Book Antiqua" w:eastAsia="Gungsuh" w:hAnsi="Book Antiqua"/>
          <w:shadow/>
          <w:sz w:val="20"/>
        </w:rPr>
        <w:t xml:space="preserve">approach to the </w:t>
      </w:r>
      <w:r w:rsidR="003079FC">
        <w:rPr>
          <w:rFonts w:ascii="Book Antiqua" w:eastAsia="Gungsuh" w:hAnsi="Book Antiqua"/>
          <w:shadow/>
          <w:sz w:val="20"/>
        </w:rPr>
        <w:t>menu with his ensemble</w:t>
      </w:r>
    </w:p>
    <w:p w14:paraId="0A8C4BD8" w14:textId="77777777" w:rsidR="003079FC" w:rsidRDefault="003079FC" w:rsidP="00302704">
      <w:pPr>
        <w:outlineLvl w:val="0"/>
        <w:rPr>
          <w:rFonts w:ascii="Book Antiqua" w:eastAsia="Gungsuh" w:hAnsi="Book Antiqua"/>
          <w:shadow/>
          <w:sz w:val="20"/>
        </w:rPr>
      </w:pPr>
      <w:r>
        <w:rPr>
          <w:rFonts w:ascii="Book Antiqua" w:eastAsia="Gungsuh" w:hAnsi="Book Antiqua"/>
          <w:shadow/>
          <w:sz w:val="20"/>
        </w:rPr>
        <w:t>of metro-style pastas.</w:t>
      </w:r>
    </w:p>
    <w:p w14:paraId="43464ACD" w14:textId="77777777" w:rsidR="003079FC" w:rsidRDefault="003079FC" w:rsidP="00302704">
      <w:pPr>
        <w:outlineLvl w:val="0"/>
        <w:rPr>
          <w:rFonts w:ascii="Book Antiqua" w:eastAsia="Gungsuh" w:hAnsi="Book Antiqua"/>
          <w:shadow/>
          <w:sz w:val="20"/>
        </w:rPr>
      </w:pPr>
    </w:p>
    <w:p w14:paraId="7AB07030" w14:textId="77777777" w:rsidR="003079FC" w:rsidRDefault="004847FB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>s</w:t>
      </w:r>
      <w:r w:rsidR="00452D36">
        <w:rPr>
          <w:rFonts w:ascii="Book Antiqua" w:eastAsia="Gungsuh" w:hAnsi="Book Antiqua"/>
          <w:b w:val="0"/>
          <w:shadow/>
          <w:sz w:val="24"/>
        </w:rPr>
        <w:t>t</w:t>
      </w:r>
      <w:r>
        <w:rPr>
          <w:rFonts w:ascii="Book Antiqua" w:eastAsia="Gungsuh" w:hAnsi="Book Antiqua"/>
          <w:b w:val="0"/>
          <w:shadow/>
          <w:sz w:val="24"/>
        </w:rPr>
        <w:t xml:space="preserve">yled Mezze Rigatoni seated on a Swordfish base with Caper Lemon and San Marzano </w:t>
      </w:r>
      <w:r w:rsidR="00D5066B">
        <w:rPr>
          <w:rFonts w:ascii="Book Antiqua" w:eastAsia="Gungsuh" w:hAnsi="Book Antiqua"/>
          <w:b w:val="0"/>
          <w:shadow/>
          <w:sz w:val="24"/>
        </w:rPr>
        <w:t>tomatoes with bread crumbs and O</w:t>
      </w:r>
      <w:r>
        <w:rPr>
          <w:rFonts w:ascii="Book Antiqua" w:eastAsia="Gungsuh" w:hAnsi="Book Antiqua"/>
          <w:b w:val="0"/>
          <w:shadow/>
          <w:sz w:val="24"/>
        </w:rPr>
        <w:t xml:space="preserve">regano.  Another favorite on the daily dinner menu is the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eastAsia="Gungsuh" w:hAnsi="Book Antiqua"/>
              <w:b w:val="0"/>
              <w:shadow/>
              <w:sz w:val="24"/>
            </w:rPr>
            <w:t>Oregon</w:t>
          </w:r>
        </w:smartTag>
      </w:smartTag>
      <w:r>
        <w:rPr>
          <w:rFonts w:ascii="Book Antiqua" w:eastAsia="Gungsuh" w:hAnsi="Book Antiqua"/>
          <w:b w:val="0"/>
          <w:shadow/>
          <w:sz w:val="24"/>
        </w:rPr>
        <w:t xml:space="preserve"> grilled salmon with Shitake mushrooms.  Parsnip puree and mustard greens are added along with Huckleberries.</w:t>
      </w:r>
    </w:p>
    <w:p w14:paraId="5BD6537D" w14:textId="1F0DA425" w:rsidR="00000039" w:rsidRDefault="00EA348F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br/>
      </w:r>
      <w:r w:rsidR="00452D36">
        <w:rPr>
          <w:rFonts w:ascii="Book Antiqua" w:eastAsia="Gungsuh" w:hAnsi="Book Antiqua"/>
          <w:b w:val="0"/>
          <w:shadow/>
          <w:sz w:val="24"/>
        </w:rPr>
        <w:t>Now to our wine menu selections.</w:t>
      </w:r>
      <w:r w:rsidR="004847FB">
        <w:rPr>
          <w:rFonts w:ascii="Book Antiqua" w:eastAsia="Gungsuh" w:hAnsi="Book Antiqua"/>
          <w:b w:val="0"/>
          <w:shadow/>
          <w:sz w:val="24"/>
        </w:rPr>
        <w:t xml:space="preserve">  For starters it was the ZD Chardonnay 2016.</w:t>
      </w:r>
      <w:r w:rsidR="00000039">
        <w:rPr>
          <w:rFonts w:ascii="Book Antiqua" w:eastAsia="Gungsuh" w:hAnsi="Book Antiqua"/>
          <w:b w:val="0"/>
          <w:shadow/>
          <w:sz w:val="24"/>
        </w:rPr>
        <w:t xml:space="preserve"> </w:t>
      </w:r>
      <w:r w:rsidR="00452D36">
        <w:rPr>
          <w:rFonts w:ascii="Book Antiqua" w:eastAsia="Gungsuh" w:hAnsi="Book Antiqua"/>
          <w:b w:val="0"/>
          <w:shadow/>
          <w:sz w:val="24"/>
        </w:rPr>
        <w:t>($</w:t>
      </w:r>
      <w:proofErr w:type="gramStart"/>
      <w:r w:rsidR="00452D36">
        <w:rPr>
          <w:rFonts w:ascii="Book Antiqua" w:eastAsia="Gungsuh" w:hAnsi="Book Antiqua"/>
          <w:b w:val="0"/>
          <w:shadow/>
          <w:sz w:val="24"/>
        </w:rPr>
        <w:t>19./</w:t>
      </w:r>
      <w:proofErr w:type="gramEnd"/>
      <w:r w:rsidR="00000039">
        <w:rPr>
          <w:rFonts w:ascii="Book Antiqua" w:eastAsia="Gungsuh" w:hAnsi="Book Antiqua"/>
          <w:b w:val="0"/>
          <w:shadow/>
          <w:sz w:val="24"/>
        </w:rPr>
        <w:t>glass)</w:t>
      </w:r>
      <w:r>
        <w:rPr>
          <w:rFonts w:ascii="Book Antiqua" w:eastAsia="Gungsuh" w:hAnsi="Book Antiqua"/>
          <w:b w:val="0"/>
          <w:shadow/>
          <w:sz w:val="24"/>
        </w:rPr>
        <w:t xml:space="preserve"> </w:t>
      </w:r>
      <w:r w:rsidR="004847FB">
        <w:rPr>
          <w:rFonts w:ascii="Book Antiqua" w:eastAsia="Gungsuh" w:hAnsi="Book Antiqua"/>
          <w:b w:val="0"/>
          <w:shadow/>
          <w:sz w:val="24"/>
        </w:rPr>
        <w:t>I recommend this with star</w:t>
      </w:r>
      <w:r w:rsidR="00452D36">
        <w:rPr>
          <w:rFonts w:ascii="Book Antiqua" w:eastAsia="Gungsuh" w:hAnsi="Book Antiqua"/>
          <w:b w:val="0"/>
          <w:shadow/>
          <w:sz w:val="24"/>
        </w:rPr>
        <w:t>ters, salads and fish menu names.  A great Char</w:t>
      </w:r>
      <w:r w:rsidR="00B33B18">
        <w:rPr>
          <w:rFonts w:ascii="Book Antiqua" w:eastAsia="Gungsuh" w:hAnsi="Book Antiqua"/>
          <w:b w:val="0"/>
          <w:shadow/>
          <w:sz w:val="24"/>
        </w:rPr>
        <w:t xml:space="preserve">donnay will always have a zippy complex flavor with refreshing acidity </w:t>
      </w:r>
      <w:r w:rsidR="00000039">
        <w:rPr>
          <w:rFonts w:ascii="Book Antiqua" w:eastAsia="Gungsuh" w:hAnsi="Book Antiqua"/>
          <w:b w:val="0"/>
          <w:shadow/>
          <w:sz w:val="24"/>
        </w:rPr>
        <w:t xml:space="preserve">to mate up </w:t>
      </w:r>
      <w:r w:rsidR="00483450">
        <w:rPr>
          <w:rFonts w:ascii="Book Antiqua" w:eastAsia="Gungsuh" w:hAnsi="Book Antiqua"/>
          <w:b w:val="0"/>
          <w:shadow/>
          <w:sz w:val="24"/>
        </w:rPr>
        <w:t>with these</w:t>
      </w:r>
      <w:r w:rsidR="00B33B18">
        <w:rPr>
          <w:rFonts w:ascii="Book Antiqua" w:eastAsia="Gungsuh" w:hAnsi="Book Antiqua"/>
          <w:b w:val="0"/>
          <w:shadow/>
          <w:sz w:val="24"/>
        </w:rPr>
        <w:t xml:space="preserve"> items.  </w:t>
      </w:r>
      <w:r w:rsidR="00000039">
        <w:rPr>
          <w:rFonts w:ascii="Book Antiqua" w:eastAsia="Gungsuh" w:hAnsi="Book Antiqua"/>
          <w:b w:val="0"/>
          <w:shadow/>
          <w:sz w:val="24"/>
        </w:rPr>
        <w:t xml:space="preserve">Two Pinot Noirs captured the essence of this miracle wine:  </w:t>
      </w:r>
      <w:proofErr w:type="spellStart"/>
      <w:r w:rsidR="00000039">
        <w:rPr>
          <w:rFonts w:ascii="Book Antiqua" w:eastAsia="Gungsuh" w:hAnsi="Book Antiqua"/>
          <w:b w:val="0"/>
          <w:shadow/>
          <w:sz w:val="24"/>
        </w:rPr>
        <w:t>Eola</w:t>
      </w:r>
      <w:proofErr w:type="spellEnd"/>
      <w:r w:rsidR="00000039">
        <w:rPr>
          <w:rFonts w:ascii="Book Antiqua" w:eastAsia="Gungsuh" w:hAnsi="Book Antiqua"/>
          <w:b w:val="0"/>
          <w:shadow/>
          <w:sz w:val="24"/>
        </w:rPr>
        <w:t xml:space="preserve"> Hills in the Willamette Valley of Oregon and Row Eleven in the Santa Maria Valley of California.  (both $</w:t>
      </w:r>
      <w:proofErr w:type="gramStart"/>
      <w:r w:rsidR="00000039">
        <w:rPr>
          <w:rFonts w:ascii="Book Antiqua" w:eastAsia="Gungsuh" w:hAnsi="Book Antiqua"/>
          <w:b w:val="0"/>
          <w:shadow/>
          <w:sz w:val="24"/>
        </w:rPr>
        <w:t>17./</w:t>
      </w:r>
      <w:proofErr w:type="gramEnd"/>
      <w:r w:rsidR="00000039">
        <w:rPr>
          <w:rFonts w:ascii="Book Antiqua" w:eastAsia="Gungsuh" w:hAnsi="Book Antiqua"/>
          <w:b w:val="0"/>
          <w:shadow/>
          <w:sz w:val="24"/>
        </w:rPr>
        <w:t xml:space="preserve">glass) </w:t>
      </w:r>
      <w:r w:rsidR="00452D36">
        <w:rPr>
          <w:rFonts w:ascii="Book Antiqua" w:eastAsia="Gungsuh" w:hAnsi="Book Antiqua"/>
          <w:b w:val="0"/>
          <w:shadow/>
          <w:sz w:val="24"/>
        </w:rPr>
        <w:t xml:space="preserve"> </w:t>
      </w:r>
      <w:r w:rsidR="00000039">
        <w:rPr>
          <w:rFonts w:ascii="Book Antiqua" w:eastAsia="Gungsuh" w:hAnsi="Book Antiqua"/>
          <w:b w:val="0"/>
          <w:shadow/>
          <w:sz w:val="24"/>
        </w:rPr>
        <w:t xml:space="preserve">Do you want an all-purpose wine that will bring out the best in any dinner entrée </w:t>
      </w:r>
      <w:r w:rsidR="00BC1074">
        <w:rPr>
          <w:rFonts w:ascii="Book Antiqua" w:eastAsia="Gungsuh" w:hAnsi="Book Antiqua"/>
          <w:b w:val="0"/>
          <w:shadow/>
          <w:sz w:val="24"/>
        </w:rPr>
        <w:t xml:space="preserve">you </w:t>
      </w:r>
      <w:r w:rsidR="00000039">
        <w:rPr>
          <w:rFonts w:ascii="Book Antiqua" w:eastAsia="Gungsuh" w:hAnsi="Book Antiqua"/>
          <w:b w:val="0"/>
          <w:shadow/>
          <w:sz w:val="24"/>
        </w:rPr>
        <w:t>ma</w:t>
      </w:r>
      <w:r w:rsidR="00BC1074">
        <w:rPr>
          <w:rFonts w:ascii="Book Antiqua" w:eastAsia="Gungsuh" w:hAnsi="Book Antiqua"/>
          <w:b w:val="0"/>
          <w:shadow/>
          <w:sz w:val="24"/>
        </w:rPr>
        <w:t>y choose for Thanksgiving?  Pinot Noir</w:t>
      </w:r>
      <w:r w:rsidR="00000039">
        <w:rPr>
          <w:rFonts w:ascii="Book Antiqua" w:eastAsia="Gungsuh" w:hAnsi="Book Antiqua"/>
          <w:b w:val="0"/>
          <w:shadow/>
          <w:sz w:val="24"/>
        </w:rPr>
        <w:t xml:space="preserve"> is it. You will do no better than Pinot Noir.  Finally, for those spicy Italian soul dishes I described, the Whitehall Lane Cabernet from Napa Valley 2014 will blend right in with the pastas and a lovely Prime New York Strip Steak.  It’s the i</w:t>
      </w:r>
      <w:r w:rsidR="00452D36">
        <w:rPr>
          <w:rFonts w:ascii="Book Antiqua" w:eastAsia="Gungsuh" w:hAnsi="Book Antiqua"/>
          <w:b w:val="0"/>
          <w:shadow/>
          <w:sz w:val="24"/>
        </w:rPr>
        <w:t xml:space="preserve">deal pairing on the wine menu. </w:t>
      </w:r>
      <w:r w:rsidR="00000039">
        <w:rPr>
          <w:rFonts w:ascii="Book Antiqua" w:eastAsia="Gungsuh" w:hAnsi="Book Antiqua"/>
          <w:b w:val="0"/>
          <w:shadow/>
          <w:sz w:val="24"/>
        </w:rPr>
        <w:t xml:space="preserve"> </w:t>
      </w:r>
      <w:r w:rsidR="00452D36">
        <w:rPr>
          <w:rFonts w:ascii="Book Antiqua" w:eastAsia="Gungsuh" w:hAnsi="Book Antiqua"/>
          <w:b w:val="0"/>
          <w:shadow/>
          <w:sz w:val="24"/>
        </w:rPr>
        <w:t>(</w:t>
      </w:r>
      <w:r w:rsidR="00000039">
        <w:rPr>
          <w:rFonts w:ascii="Book Antiqua" w:eastAsia="Gungsuh" w:hAnsi="Book Antiqua"/>
          <w:b w:val="0"/>
          <w:shadow/>
          <w:sz w:val="24"/>
        </w:rPr>
        <w:t>$</w:t>
      </w:r>
      <w:proofErr w:type="gramStart"/>
      <w:r w:rsidR="00000039">
        <w:rPr>
          <w:rFonts w:ascii="Book Antiqua" w:eastAsia="Gungsuh" w:hAnsi="Book Antiqua"/>
          <w:b w:val="0"/>
          <w:shadow/>
          <w:sz w:val="24"/>
        </w:rPr>
        <w:t>20./</w:t>
      </w:r>
      <w:proofErr w:type="gramEnd"/>
      <w:r w:rsidR="00000039">
        <w:rPr>
          <w:rFonts w:ascii="Book Antiqua" w:eastAsia="Gungsuh" w:hAnsi="Book Antiqua"/>
          <w:b w:val="0"/>
          <w:shadow/>
          <w:sz w:val="24"/>
        </w:rPr>
        <w:t>glass)</w:t>
      </w:r>
    </w:p>
    <w:p w14:paraId="484DD2E1" w14:textId="77777777" w:rsidR="00000039" w:rsidRDefault="00000039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lastRenderedPageBreak/>
        <w:t xml:space="preserve">The pricing on the Thanksgiving Three-Course Prix Fixe </w:t>
      </w:r>
      <w:r w:rsidR="00D62963">
        <w:rPr>
          <w:rFonts w:ascii="Book Antiqua" w:eastAsia="Gungsuh" w:hAnsi="Book Antiqua"/>
          <w:b w:val="0"/>
          <w:shadow/>
          <w:sz w:val="24"/>
        </w:rPr>
        <w:t>Dinner will be $89. per adult; $25 for children 12 and under</w:t>
      </w:r>
      <w:proofErr w:type="gramStart"/>
      <w:r w:rsidR="00D62963">
        <w:rPr>
          <w:rFonts w:ascii="Book Antiqua" w:eastAsia="Gungsuh" w:hAnsi="Book Antiqua"/>
          <w:b w:val="0"/>
          <w:shadow/>
          <w:sz w:val="24"/>
        </w:rPr>
        <w:t>) .</w:t>
      </w:r>
      <w:proofErr w:type="gramEnd"/>
      <w:r w:rsidR="00600529">
        <w:rPr>
          <w:rFonts w:ascii="Book Antiqua" w:eastAsia="Gungsuh" w:hAnsi="Book Antiqua"/>
          <w:b w:val="0"/>
          <w:shadow/>
          <w:sz w:val="24"/>
        </w:rPr>
        <w:t xml:space="preserve">  Go to </w:t>
      </w:r>
      <w:hyperlink r:id="rId7" w:history="1">
        <w:r w:rsidR="00600529" w:rsidRPr="00441F84">
          <w:rPr>
            <w:rStyle w:val="Hyperlink"/>
            <w:rFonts w:ascii="Book Antiqua" w:eastAsia="Gungsuh" w:hAnsi="Book Antiqua"/>
            <w:b w:val="0"/>
            <w:shadow/>
            <w:sz w:val="24"/>
          </w:rPr>
          <w:t>www.laubergedelmar.com</w:t>
        </w:r>
      </w:hyperlink>
      <w:r w:rsidR="00600529">
        <w:rPr>
          <w:rFonts w:ascii="Book Antiqua" w:eastAsia="Gungsuh" w:hAnsi="Book Antiqua"/>
          <w:b w:val="0"/>
          <w:shadow/>
          <w:sz w:val="24"/>
        </w:rPr>
        <w:t>.</w:t>
      </w:r>
    </w:p>
    <w:p w14:paraId="6C9FCDDD" w14:textId="77777777" w:rsidR="00600529" w:rsidRDefault="00600529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</w:p>
    <w:p w14:paraId="49A9861B" w14:textId="77777777" w:rsidR="00600529" w:rsidRDefault="00600529" w:rsidP="00302704">
      <w:pPr>
        <w:outlineLvl w:val="0"/>
        <w:rPr>
          <w:rFonts w:ascii="Book Antiqua" w:eastAsia="Gungsuh" w:hAnsi="Book Antiqua"/>
          <w:shadow/>
          <w:sz w:val="36"/>
        </w:rPr>
      </w:pPr>
      <w:r>
        <w:rPr>
          <w:rFonts w:ascii="Book Antiqua" w:eastAsia="Gungsuh" w:hAnsi="Book Antiqua"/>
          <w:shadow/>
          <w:sz w:val="36"/>
        </w:rPr>
        <w:t>Wine Bytes</w:t>
      </w:r>
    </w:p>
    <w:p w14:paraId="078A862A" w14:textId="77777777" w:rsidR="001B32FE" w:rsidRDefault="001B32FE" w:rsidP="00302704">
      <w:pPr>
        <w:outlineLvl w:val="0"/>
        <w:rPr>
          <w:rFonts w:ascii="Book Antiqua" w:eastAsia="Gungsuh" w:hAnsi="Book Antiqua"/>
          <w:shadow/>
          <w:sz w:val="36"/>
        </w:rPr>
      </w:pPr>
    </w:p>
    <w:p w14:paraId="6849B041" w14:textId="2EBF9B47" w:rsidR="00600529" w:rsidRDefault="00600529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>The Grill at the Lodge Torrey Pines has their outdoor rotisserie going for smoky flavors on Thanksgivi</w:t>
      </w:r>
      <w:r w:rsidR="00BC1074">
        <w:rPr>
          <w:rFonts w:ascii="Book Antiqua" w:eastAsia="Gungsuh" w:hAnsi="Book Antiqua"/>
          <w:b w:val="0"/>
          <w:shadow/>
          <w:sz w:val="24"/>
        </w:rPr>
        <w:t xml:space="preserve">ng Day with a </w:t>
      </w:r>
      <w:r w:rsidR="00483450">
        <w:rPr>
          <w:rFonts w:ascii="Book Antiqua" w:eastAsia="Gungsuh" w:hAnsi="Book Antiqua"/>
          <w:b w:val="0"/>
          <w:shadow/>
          <w:sz w:val="24"/>
        </w:rPr>
        <w:t>3-course</w:t>
      </w:r>
      <w:r w:rsidR="00BC1074">
        <w:rPr>
          <w:rFonts w:ascii="Book Antiqua" w:eastAsia="Gungsuh" w:hAnsi="Book Antiqua"/>
          <w:b w:val="0"/>
          <w:shadow/>
          <w:sz w:val="24"/>
        </w:rPr>
        <w:t xml:space="preserve"> meal and</w:t>
      </w:r>
      <w:r>
        <w:rPr>
          <w:rFonts w:ascii="Book Antiqua" w:eastAsia="Gungsuh" w:hAnsi="Book Antiqua"/>
          <w:b w:val="0"/>
          <w:shadow/>
          <w:sz w:val="24"/>
        </w:rPr>
        <w:t xml:space="preserve"> wine an</w:t>
      </w:r>
      <w:r w:rsidR="00BC1074">
        <w:rPr>
          <w:rFonts w:ascii="Book Antiqua" w:eastAsia="Gungsuh" w:hAnsi="Book Antiqua"/>
          <w:b w:val="0"/>
          <w:shadow/>
          <w:sz w:val="24"/>
        </w:rPr>
        <w:t>d beer parings.  Dinner seating is</w:t>
      </w:r>
      <w:r>
        <w:rPr>
          <w:rFonts w:ascii="Book Antiqua" w:eastAsia="Gungsuh" w:hAnsi="Book Antiqua"/>
          <w:b w:val="0"/>
          <w:shadow/>
          <w:sz w:val="24"/>
        </w:rPr>
        <w:t xml:space="preserve"> 1 to 10pm starting at $</w:t>
      </w:r>
      <w:r w:rsidR="00BC1074">
        <w:rPr>
          <w:rFonts w:ascii="Book Antiqua" w:eastAsia="Gungsuh" w:hAnsi="Book Antiqua"/>
          <w:b w:val="0"/>
          <w:shadow/>
          <w:sz w:val="24"/>
        </w:rPr>
        <w:t xml:space="preserve">60. per person, $35. </w:t>
      </w:r>
      <w:r>
        <w:rPr>
          <w:rFonts w:ascii="Book Antiqua" w:eastAsia="Gungsuh" w:hAnsi="Book Antiqua"/>
          <w:b w:val="0"/>
          <w:shadow/>
          <w:sz w:val="24"/>
        </w:rPr>
        <w:t xml:space="preserve">for children under 12.  </w:t>
      </w:r>
      <w:r w:rsidR="00C83202">
        <w:rPr>
          <w:rFonts w:ascii="Book Antiqua" w:eastAsia="Gungsuh" w:hAnsi="Book Antiqua"/>
          <w:b w:val="0"/>
          <w:shadow/>
          <w:sz w:val="24"/>
        </w:rPr>
        <w:t xml:space="preserve">RSVP at 1-858-777-6641. The A.R. </w:t>
      </w:r>
      <w:proofErr w:type="spellStart"/>
      <w:r w:rsidR="00C83202">
        <w:rPr>
          <w:rFonts w:ascii="Book Antiqua" w:eastAsia="Gungsuh" w:hAnsi="Book Antiqua"/>
          <w:b w:val="0"/>
          <w:shadow/>
          <w:sz w:val="24"/>
        </w:rPr>
        <w:t>Valentien</w:t>
      </w:r>
      <w:proofErr w:type="spellEnd"/>
      <w:r w:rsidR="00C83202">
        <w:rPr>
          <w:rFonts w:ascii="Book Antiqua" w:eastAsia="Gungsuh" w:hAnsi="Book Antiqua"/>
          <w:b w:val="0"/>
          <w:shadow/>
          <w:sz w:val="24"/>
        </w:rPr>
        <w:t xml:space="preserve"> Restaurant at the lodge has a 4 course Prix Fixe dinner with the tastes of the season</w:t>
      </w:r>
      <w:r w:rsidR="00BC1074">
        <w:rPr>
          <w:rFonts w:ascii="Book Antiqua" w:eastAsia="Gungsuh" w:hAnsi="Book Antiqua"/>
          <w:b w:val="0"/>
          <w:shadow/>
          <w:sz w:val="24"/>
        </w:rPr>
        <w:t>,</w:t>
      </w:r>
      <w:r w:rsidR="00C83202">
        <w:rPr>
          <w:rFonts w:ascii="Book Antiqua" w:eastAsia="Gungsuh" w:hAnsi="Book Antiqua"/>
          <w:b w:val="0"/>
          <w:shadow/>
          <w:sz w:val="24"/>
        </w:rPr>
        <w:t xml:space="preserve"> wit</w:t>
      </w:r>
      <w:r w:rsidR="00BC1074">
        <w:rPr>
          <w:rFonts w:ascii="Book Antiqua" w:eastAsia="Gungsuh" w:hAnsi="Book Antiqua"/>
          <w:b w:val="0"/>
          <w:shadow/>
          <w:sz w:val="24"/>
        </w:rPr>
        <w:t xml:space="preserve">h Executive Chef Jeff Jackson. </w:t>
      </w:r>
      <w:r w:rsidR="00C83202">
        <w:rPr>
          <w:rFonts w:ascii="Book Antiqua" w:eastAsia="Gungsuh" w:hAnsi="Book Antiqua"/>
          <w:b w:val="0"/>
          <w:shadow/>
          <w:sz w:val="24"/>
        </w:rPr>
        <w:t>Dinner seating from 4 to 10pm at $115. per person, $60. for children under 12.  RSVP at 1-858-777-6635.</w:t>
      </w:r>
    </w:p>
    <w:p w14:paraId="6DFB93E3" w14:textId="77777777" w:rsidR="001B32FE" w:rsidRDefault="001B32FE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</w:p>
    <w:p w14:paraId="67656958" w14:textId="77777777" w:rsidR="001B32FE" w:rsidRDefault="001B32FE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 xml:space="preserve">The Westgate Hotel, downtown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eastAsia="Gungsuh" w:hAnsi="Book Antiqua"/>
              <w:b w:val="0"/>
              <w:shadow/>
              <w:sz w:val="24"/>
            </w:rPr>
            <w:t>San Diego</w:t>
          </w:r>
        </w:smartTag>
      </w:smartTag>
      <w:r>
        <w:rPr>
          <w:rFonts w:ascii="Book Antiqua" w:eastAsia="Gungsuh" w:hAnsi="Book Antiqua"/>
          <w:b w:val="0"/>
          <w:shadow/>
          <w:sz w:val="24"/>
        </w:rPr>
        <w:t xml:space="preserve"> has a 4 course Thanksgiving Prix Fixe dinner from 11am to 9pm f</w:t>
      </w:r>
      <w:r w:rsidR="00BC1074">
        <w:rPr>
          <w:rFonts w:ascii="Book Antiqua" w:eastAsia="Gungsuh" w:hAnsi="Book Antiqua"/>
          <w:b w:val="0"/>
          <w:shadow/>
          <w:sz w:val="24"/>
        </w:rPr>
        <w:t>eaturing the classic flavors at</w:t>
      </w:r>
      <w:r>
        <w:rPr>
          <w:rFonts w:ascii="Book Antiqua" w:eastAsia="Gungsuh" w:hAnsi="Book Antiqua"/>
          <w:b w:val="0"/>
          <w:shadow/>
          <w:sz w:val="24"/>
        </w:rPr>
        <w:t xml:space="preserve"> $69. for adults and $40. for children 4 to 12.  RSVP at 1-619-236-8397.  </w:t>
      </w:r>
    </w:p>
    <w:p w14:paraId="388734CE" w14:textId="77777777" w:rsidR="001B32FE" w:rsidRDefault="001B32FE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</w:p>
    <w:p w14:paraId="36018287" w14:textId="7A48941C" w:rsidR="001B32FE" w:rsidRDefault="00BD68F8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>The North Count</w:t>
      </w:r>
      <w:r w:rsidR="001B32FE">
        <w:rPr>
          <w:rFonts w:ascii="Book Antiqua" w:eastAsia="Gungsuh" w:hAnsi="Book Antiqua"/>
          <w:b w:val="0"/>
          <w:shadow/>
          <w:sz w:val="24"/>
        </w:rPr>
        <w:t xml:space="preserve">y Wine Company in San Marcos has </w:t>
      </w:r>
      <w:proofErr w:type="gramStart"/>
      <w:r w:rsidR="001B32FE">
        <w:rPr>
          <w:rFonts w:ascii="Book Antiqua" w:eastAsia="Gungsuh" w:hAnsi="Book Antiqua"/>
          <w:b w:val="0"/>
          <w:shadow/>
          <w:sz w:val="24"/>
        </w:rPr>
        <w:t>a ”Debate</w:t>
      </w:r>
      <w:proofErr w:type="gramEnd"/>
      <w:r w:rsidR="001B32FE">
        <w:rPr>
          <w:rFonts w:ascii="Book Antiqua" w:eastAsia="Gungsuh" w:hAnsi="Book Antiqua"/>
          <w:b w:val="0"/>
          <w:shadow/>
          <w:sz w:val="24"/>
        </w:rPr>
        <w:t xml:space="preserve">” Tasting Event Wed. Nov. 28 starting at 6pm.  The Debate is a </w:t>
      </w:r>
      <w:r w:rsidR="00483450">
        <w:rPr>
          <w:rFonts w:ascii="Book Antiqua" w:eastAsia="Gungsuh" w:hAnsi="Book Antiqua"/>
          <w:b w:val="0"/>
          <w:shadow/>
          <w:sz w:val="24"/>
        </w:rPr>
        <w:t>3-bottle</w:t>
      </w:r>
      <w:r w:rsidR="001B32FE">
        <w:rPr>
          <w:rFonts w:ascii="Book Antiqua" w:eastAsia="Gungsuh" w:hAnsi="Book Antiqua"/>
          <w:b w:val="0"/>
          <w:shadow/>
          <w:sz w:val="24"/>
        </w:rPr>
        <w:t xml:space="preserve"> set of extreme quality</w:t>
      </w:r>
      <w:r>
        <w:rPr>
          <w:rFonts w:ascii="Book Antiqua" w:eastAsia="Gungsuh" w:hAnsi="Book Antiqua"/>
          <w:b w:val="0"/>
          <w:shadow/>
          <w:sz w:val="24"/>
        </w:rPr>
        <w:t>.</w:t>
      </w:r>
      <w:r w:rsidR="001B32FE">
        <w:rPr>
          <w:rFonts w:ascii="Book Antiqua" w:eastAsia="Gungsuh" w:hAnsi="Book Antiqua"/>
          <w:b w:val="0"/>
          <w:shadow/>
          <w:sz w:val="24"/>
        </w:rPr>
        <w:t xml:space="preserve"> Cabernet wines from </w:t>
      </w:r>
      <w:smartTag w:uri="urn:schemas-microsoft-com:office:smarttags" w:element="place">
        <w:smartTag w:uri="urn:schemas-microsoft-com:office:smarttags" w:element="PlaceName">
          <w:r w:rsidR="001B32FE">
            <w:rPr>
              <w:rFonts w:ascii="Book Antiqua" w:eastAsia="Gungsuh" w:hAnsi="Book Antiqua"/>
              <w:b w:val="0"/>
              <w:shadow/>
              <w:sz w:val="24"/>
            </w:rPr>
            <w:t>Napa</w:t>
          </w:r>
        </w:smartTag>
        <w:r w:rsidR="001B32FE">
          <w:rPr>
            <w:rFonts w:ascii="Book Antiqua" w:eastAsia="Gungsuh" w:hAnsi="Book Antiqua"/>
            <w:b w:val="0"/>
            <w:shadow/>
            <w:sz w:val="24"/>
          </w:rPr>
          <w:t xml:space="preserve"> </w:t>
        </w:r>
        <w:smartTag w:uri="urn:schemas-microsoft-com:office:smarttags" w:element="PlaceType">
          <w:r w:rsidR="001B32FE">
            <w:rPr>
              <w:rFonts w:ascii="Book Antiqua" w:eastAsia="Gungsuh" w:hAnsi="Book Antiqua"/>
              <w:b w:val="0"/>
              <w:shadow/>
              <w:sz w:val="24"/>
            </w:rPr>
            <w:t>Valley</w:t>
          </w:r>
        </w:smartTag>
      </w:smartTag>
      <w:r w:rsidR="001B32FE">
        <w:rPr>
          <w:rFonts w:ascii="Book Antiqua" w:eastAsia="Gungsuh" w:hAnsi="Book Antiqua"/>
          <w:b w:val="0"/>
          <w:shadow/>
          <w:sz w:val="24"/>
        </w:rPr>
        <w:t xml:space="preserve"> with the same vintage, grape and winemaker.  Only the vineyards are </w:t>
      </w:r>
      <w:r w:rsidR="00483450">
        <w:rPr>
          <w:rFonts w:ascii="Book Antiqua" w:eastAsia="Gungsuh" w:hAnsi="Book Antiqua"/>
          <w:b w:val="0"/>
          <w:shadow/>
          <w:sz w:val="24"/>
        </w:rPr>
        <w:t>different.</w:t>
      </w:r>
      <w:r w:rsidR="001B32FE">
        <w:rPr>
          <w:rFonts w:ascii="Book Antiqua" w:eastAsia="Gungsuh" w:hAnsi="Book Antiqua"/>
          <w:b w:val="0"/>
          <w:shadow/>
          <w:sz w:val="24"/>
        </w:rPr>
        <w:t xml:space="preserve">  Vinta</w:t>
      </w:r>
      <w:r w:rsidR="00BC1074">
        <w:rPr>
          <w:rFonts w:ascii="Book Antiqua" w:eastAsia="Gungsuh" w:hAnsi="Book Antiqua"/>
          <w:b w:val="0"/>
          <w:shadow/>
          <w:sz w:val="24"/>
        </w:rPr>
        <w:t>ge is the legendary 2014. The bar will be clo</w:t>
      </w:r>
      <w:r w:rsidR="001B32FE">
        <w:rPr>
          <w:rFonts w:ascii="Book Antiqua" w:eastAsia="Gungsuh" w:hAnsi="Book Antiqua"/>
          <w:b w:val="0"/>
          <w:shadow/>
          <w:sz w:val="24"/>
        </w:rPr>
        <w:t>sed except for the wine lovers who have RSVP</w:t>
      </w:r>
      <w:r w:rsidR="00BC1074">
        <w:rPr>
          <w:rFonts w:ascii="Book Antiqua" w:eastAsia="Gungsuh" w:hAnsi="Book Antiqua"/>
          <w:b w:val="0"/>
          <w:shadow/>
          <w:sz w:val="24"/>
        </w:rPr>
        <w:t>’</w:t>
      </w:r>
      <w:r w:rsidR="001B32FE">
        <w:rPr>
          <w:rFonts w:ascii="Book Antiqua" w:eastAsia="Gungsuh" w:hAnsi="Book Antiqua"/>
          <w:b w:val="0"/>
          <w:shadow/>
          <w:sz w:val="24"/>
        </w:rPr>
        <w:t>d for this event.  Cost for the</w:t>
      </w:r>
      <w:r w:rsidR="00BC1074">
        <w:rPr>
          <w:rFonts w:ascii="Book Antiqua" w:eastAsia="Gungsuh" w:hAnsi="Book Antiqua"/>
          <w:b w:val="0"/>
          <w:shadow/>
          <w:sz w:val="24"/>
        </w:rPr>
        <w:t xml:space="preserve"> event is $50. This will be wai</w:t>
      </w:r>
      <w:r w:rsidR="001B32FE">
        <w:rPr>
          <w:rFonts w:ascii="Book Antiqua" w:eastAsia="Gungsuh" w:hAnsi="Book Antiqua"/>
          <w:b w:val="0"/>
          <w:shadow/>
          <w:sz w:val="24"/>
        </w:rPr>
        <w:t>ved if you</w:t>
      </w:r>
      <w:r w:rsidR="00BC1074">
        <w:rPr>
          <w:rFonts w:ascii="Book Antiqua" w:eastAsia="Gungsuh" w:hAnsi="Book Antiqua"/>
          <w:b w:val="0"/>
          <w:shadow/>
          <w:sz w:val="24"/>
        </w:rPr>
        <w:t xml:space="preserve"> </w:t>
      </w:r>
      <w:r w:rsidR="001B32FE">
        <w:rPr>
          <w:rFonts w:ascii="Book Antiqua" w:eastAsia="Gungsuh" w:hAnsi="Book Antiqua"/>
          <w:b w:val="0"/>
          <w:shadow/>
          <w:sz w:val="24"/>
        </w:rPr>
        <w:t xml:space="preserve">purchase a </w:t>
      </w:r>
      <w:r w:rsidR="00483450">
        <w:rPr>
          <w:rFonts w:ascii="Book Antiqua" w:eastAsia="Gungsuh" w:hAnsi="Book Antiqua"/>
          <w:b w:val="0"/>
          <w:shadow/>
          <w:sz w:val="24"/>
        </w:rPr>
        <w:t>3-bottle</w:t>
      </w:r>
      <w:r w:rsidR="001B32FE">
        <w:rPr>
          <w:rFonts w:ascii="Book Antiqua" w:eastAsia="Gungsuh" w:hAnsi="Book Antiqua"/>
          <w:b w:val="0"/>
          <w:shadow/>
          <w:sz w:val="24"/>
        </w:rPr>
        <w:t xml:space="preserve"> set for $550.</w:t>
      </w:r>
    </w:p>
    <w:p w14:paraId="72F937A7" w14:textId="77777777" w:rsidR="001B32FE" w:rsidRDefault="001B32FE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  <w:r>
        <w:rPr>
          <w:rFonts w:ascii="Book Antiqua" w:eastAsia="Gungsuh" w:hAnsi="Book Antiqua"/>
          <w:b w:val="0"/>
          <w:shadow/>
          <w:sz w:val="24"/>
        </w:rPr>
        <w:t>To guarantee a spot, call 1-760-653-9032.</w:t>
      </w:r>
    </w:p>
    <w:p w14:paraId="5DD8EDDD" w14:textId="77777777" w:rsidR="00AC4BD5" w:rsidRDefault="00AC4BD5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</w:p>
    <w:p w14:paraId="662A1C36" w14:textId="77777777" w:rsidR="00AC4BD5" w:rsidRDefault="00AC4BD5" w:rsidP="00302704">
      <w:pPr>
        <w:outlineLvl w:val="0"/>
        <w:rPr>
          <w:rFonts w:ascii="Book Antiqua" w:eastAsia="Gungsuh" w:hAnsi="Book Antiqua"/>
          <w:b w:val="0"/>
          <w:shadow/>
          <w:sz w:val="24"/>
        </w:rPr>
      </w:pPr>
    </w:p>
    <w:p w14:paraId="78893727" w14:textId="77777777" w:rsidR="00302704" w:rsidRDefault="00302704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  <w:r>
        <w:rPr>
          <w:rFonts w:ascii="Gungsuh" w:eastAsia="Gungsuh" w:hAnsi="Gungsuh"/>
          <w:i/>
          <w:shadow/>
          <w:color w:val="990033"/>
          <w:sz w:val="24"/>
        </w:rPr>
        <w:t xml:space="preserve">Frank Mangio is a renowned wine connoisseur certified </w:t>
      </w:r>
    </w:p>
    <w:p w14:paraId="4315D6D1" w14:textId="77777777" w:rsidR="00302704" w:rsidRDefault="00302704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  <w:r>
        <w:rPr>
          <w:rFonts w:ascii="Gungsuh" w:eastAsia="Gungsuh" w:hAnsi="Gungsuh"/>
          <w:i/>
          <w:shadow/>
          <w:color w:val="990033"/>
          <w:sz w:val="24"/>
        </w:rPr>
        <w:t>by Wine Spectator. He is one of the leading commentators</w:t>
      </w:r>
    </w:p>
    <w:p w14:paraId="37DEEF4F" w14:textId="77777777" w:rsidR="00302704" w:rsidRDefault="00302704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  <w:r>
        <w:rPr>
          <w:rFonts w:ascii="Gungsuh" w:eastAsia="Gungsuh" w:hAnsi="Gungsuh"/>
          <w:i/>
          <w:shadow/>
          <w:color w:val="990033"/>
          <w:sz w:val="24"/>
        </w:rPr>
        <w:t xml:space="preserve">on the web.  View his columns at </w:t>
      </w:r>
      <w:hyperlink r:id="rId8" w:history="1">
        <w:r w:rsidR="00062E2B" w:rsidRPr="00062E2B">
          <w:rPr>
            <w:rStyle w:val="Hyperlink"/>
            <w:rFonts w:ascii="Gungsuh" w:eastAsia="Gungsuh" w:hAnsi="Gungsuh"/>
            <w:i/>
            <w:shadow/>
            <w:sz w:val="24"/>
          </w:rPr>
          <w:t>tasteofwineandfood.com</w:t>
        </w:r>
      </w:hyperlink>
      <w:r>
        <w:rPr>
          <w:rFonts w:ascii="Gungsuh" w:eastAsia="Gungsuh" w:hAnsi="Gungsuh"/>
          <w:i/>
          <w:shadow/>
          <w:color w:val="990033"/>
          <w:sz w:val="24"/>
        </w:rPr>
        <w:t xml:space="preserve"> </w:t>
      </w:r>
    </w:p>
    <w:p w14:paraId="7E8F8C4D" w14:textId="77777777" w:rsidR="00302704" w:rsidRPr="008C7698" w:rsidRDefault="00302704" w:rsidP="00302704">
      <w:pPr>
        <w:outlineLvl w:val="0"/>
        <w:rPr>
          <w:rFonts w:ascii="Gungsuh" w:eastAsia="Gungsuh" w:hAnsi="Gungsuh"/>
          <w:i/>
          <w:shadow/>
          <w:color w:val="990033"/>
          <w:sz w:val="24"/>
        </w:rPr>
      </w:pPr>
      <w:r>
        <w:rPr>
          <w:rFonts w:ascii="Gungsuh" w:eastAsia="Gungsuh" w:hAnsi="Gungsuh"/>
          <w:i/>
          <w:shadow/>
          <w:color w:val="990033"/>
          <w:sz w:val="24"/>
        </w:rPr>
        <w:t xml:space="preserve">Go to </w:t>
      </w:r>
      <w:r w:rsidR="00062E2B">
        <w:rPr>
          <w:rFonts w:ascii="Gungsuh" w:eastAsia="Gungsuh" w:hAnsi="Gungsuh"/>
          <w:i/>
          <w:shadow/>
          <w:color w:val="990033"/>
          <w:sz w:val="24"/>
        </w:rPr>
        <w:t>Recent Columns</w:t>
      </w:r>
      <w:r>
        <w:rPr>
          <w:rFonts w:ascii="Gungsuh" w:eastAsia="Gungsuh" w:hAnsi="Gungsuh"/>
          <w:i/>
          <w:shadow/>
          <w:color w:val="990033"/>
          <w:sz w:val="24"/>
        </w:rPr>
        <w:t xml:space="preserve">.  Reach him at </w:t>
      </w:r>
      <w:hyperlink r:id="rId9" w:history="1">
        <w:r w:rsidR="00062E2B" w:rsidRPr="00544F39">
          <w:rPr>
            <w:rStyle w:val="Hyperlink"/>
            <w:rFonts w:ascii="Gungsuh" w:eastAsia="Gungsuh" w:hAnsi="Gungsuh"/>
            <w:i/>
            <w:shadow/>
            <w:sz w:val="24"/>
          </w:rPr>
          <w:t>frank@tasteofwineandfood.com</w:t>
        </w:r>
      </w:hyperlink>
      <w:r w:rsidR="00062E2B">
        <w:rPr>
          <w:rFonts w:ascii="Gungsuh" w:eastAsia="Gungsuh" w:hAnsi="Gungsuh"/>
          <w:i/>
          <w:shadow/>
          <w:color w:val="990033"/>
          <w:sz w:val="24"/>
        </w:rPr>
        <w:t xml:space="preserve"> </w:t>
      </w:r>
      <w:r>
        <w:rPr>
          <w:rFonts w:ascii="Gungsuh" w:eastAsia="Gungsuh" w:hAnsi="Gungsuh"/>
          <w:i/>
          <w:shadow/>
          <w:color w:val="990033"/>
          <w:sz w:val="24"/>
        </w:rPr>
        <w:t>to comment or unsubscribe.</w:t>
      </w:r>
    </w:p>
    <w:sectPr w:rsidR="00302704" w:rsidRPr="008C7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10A"/>
    <w:rsid w:val="00000039"/>
    <w:rsid w:val="00062E2B"/>
    <w:rsid w:val="001521B5"/>
    <w:rsid w:val="001A2014"/>
    <w:rsid w:val="001B32FE"/>
    <w:rsid w:val="00276128"/>
    <w:rsid w:val="002E24CC"/>
    <w:rsid w:val="00302704"/>
    <w:rsid w:val="003079FC"/>
    <w:rsid w:val="00311F32"/>
    <w:rsid w:val="0033213F"/>
    <w:rsid w:val="00357DCE"/>
    <w:rsid w:val="003B1639"/>
    <w:rsid w:val="003B3F87"/>
    <w:rsid w:val="003D1B5F"/>
    <w:rsid w:val="00452D36"/>
    <w:rsid w:val="00483450"/>
    <w:rsid w:val="004847FB"/>
    <w:rsid w:val="0055610A"/>
    <w:rsid w:val="005E224B"/>
    <w:rsid w:val="005E5353"/>
    <w:rsid w:val="005F38B8"/>
    <w:rsid w:val="00600529"/>
    <w:rsid w:val="00622C06"/>
    <w:rsid w:val="006652A7"/>
    <w:rsid w:val="00777B27"/>
    <w:rsid w:val="008576FC"/>
    <w:rsid w:val="008C7698"/>
    <w:rsid w:val="00A10348"/>
    <w:rsid w:val="00AC4BD5"/>
    <w:rsid w:val="00AE17CB"/>
    <w:rsid w:val="00B33B18"/>
    <w:rsid w:val="00BB321C"/>
    <w:rsid w:val="00BC1074"/>
    <w:rsid w:val="00BD68F8"/>
    <w:rsid w:val="00C83202"/>
    <w:rsid w:val="00D5066B"/>
    <w:rsid w:val="00D62963"/>
    <w:rsid w:val="00DA5824"/>
    <w:rsid w:val="00EA348F"/>
    <w:rsid w:val="00F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."/>
  <w:listSeparator w:val=","/>
  <w14:docId w14:val="78A6F804"/>
  <w15:chartTrackingRefBased/>
  <w15:docId w15:val="{75824AE8-6EA8-4A72-BCC3-2B67E178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027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0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teofwineandfoo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ubergedelm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rank@tasteofwineand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TASTE</vt:lpstr>
    </vt:vector>
  </TitlesOfParts>
  <Company>Microsoft</Company>
  <LinksUpToDate>false</LinksUpToDate>
  <CharactersWithSpaces>5149</CharactersWithSpaces>
  <SharedDoc>false</SharedDoc>
  <HLinks>
    <vt:vector size="18" baseType="variant">
      <vt:variant>
        <vt:i4>2097176</vt:i4>
      </vt:variant>
      <vt:variant>
        <vt:i4>6</vt:i4>
      </vt:variant>
      <vt:variant>
        <vt:i4>0</vt:i4>
      </vt:variant>
      <vt:variant>
        <vt:i4>5</vt:i4>
      </vt:variant>
      <vt:variant>
        <vt:lpwstr>mailto:frank@tasteofwineandfood.com</vt:lpwstr>
      </vt:variant>
      <vt:variant>
        <vt:lpwstr/>
      </vt:variant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https://www.tasteofwineandfood.com/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http://www.laubergedelmar.com/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TASTE</dc:title>
  <dc:subject/>
  <dc:creator>Mangio</dc:creator>
  <cp:keywords/>
  <dc:description/>
  <cp:lastModifiedBy>Cassoni, Rick</cp:lastModifiedBy>
  <cp:revision>2</cp:revision>
  <cp:lastPrinted>2018-11-10T05:01:00Z</cp:lastPrinted>
  <dcterms:created xsi:type="dcterms:W3CDTF">2018-11-10T17:58:00Z</dcterms:created>
  <dcterms:modified xsi:type="dcterms:W3CDTF">2018-11-10T17:58:00Z</dcterms:modified>
</cp:coreProperties>
</file>